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CE83C" w14:textId="74524945" w:rsidR="00CA67EE" w:rsidRDefault="00CA67EE" w:rsidP="00CA67EE">
      <w:pPr>
        <w:tabs>
          <w:tab w:val="center" w:pos="4680"/>
          <w:tab w:val="right" w:pos="9270"/>
        </w:tabs>
        <w:spacing w:after="240" w:line="240" w:lineRule="auto"/>
        <w:rPr>
          <w:rFonts w:cstheme="minorHAnsi"/>
          <w:b/>
          <w:bCs/>
          <w:sz w:val="32"/>
          <w:szCs w:val="32"/>
        </w:rPr>
      </w:pPr>
      <w:bookmarkStart w:id="0" w:name="_GoBack"/>
      <w:bookmarkEnd w:id="0"/>
      <w:r w:rsidRPr="00CA67EE">
        <w:rPr>
          <w:rFonts w:cstheme="minorHAnsi"/>
          <w:sz w:val="24"/>
          <w:szCs w:val="24"/>
        </w:rPr>
        <w:tab/>
      </w:r>
      <w:r w:rsidRPr="003F23FC">
        <w:rPr>
          <w:rFonts w:cstheme="minorHAnsi"/>
          <w:b/>
          <w:bCs/>
          <w:sz w:val="32"/>
          <w:szCs w:val="32"/>
        </w:rPr>
        <w:t>Entrance</w:t>
      </w:r>
    </w:p>
    <w:p w14:paraId="13D1CD36" w14:textId="77777777" w:rsidR="00932B22" w:rsidRPr="003F23FC" w:rsidRDefault="00932B22" w:rsidP="00CA67EE">
      <w:pPr>
        <w:tabs>
          <w:tab w:val="center" w:pos="4680"/>
          <w:tab w:val="right" w:pos="9270"/>
        </w:tabs>
        <w:spacing w:after="240" w:line="240" w:lineRule="auto"/>
        <w:rPr>
          <w:rFonts w:cstheme="minorHAnsi"/>
          <w:b/>
          <w:bCs/>
          <w:sz w:val="32"/>
          <w:szCs w:val="32"/>
        </w:rPr>
      </w:pPr>
    </w:p>
    <w:p w14:paraId="0A670ECF" w14:textId="50BC2942" w:rsidR="003F23FC" w:rsidRDefault="00221CDC" w:rsidP="00CA67EE">
      <w:pPr>
        <w:tabs>
          <w:tab w:val="center" w:pos="4680"/>
          <w:tab w:val="right" w:pos="9270"/>
        </w:tabs>
        <w:spacing w:after="240" w:line="240" w:lineRule="auto"/>
        <w:rPr>
          <w:rFonts w:cstheme="minorHAnsi"/>
          <w:sz w:val="24"/>
          <w:szCs w:val="24"/>
        </w:rPr>
      </w:pPr>
      <w:r>
        <w:rPr>
          <w:rFonts w:cstheme="minorHAnsi"/>
          <w:sz w:val="24"/>
          <w:szCs w:val="24"/>
        </w:rPr>
        <w:t>**</w:t>
      </w:r>
      <w:r w:rsidR="003F23FC">
        <w:rPr>
          <w:rFonts w:cstheme="minorHAnsi"/>
          <w:sz w:val="24"/>
          <w:szCs w:val="24"/>
        </w:rPr>
        <w:t>Prelude</w:t>
      </w:r>
      <w:r w:rsidR="003F23FC">
        <w:rPr>
          <w:rFonts w:cstheme="minorHAnsi"/>
          <w:sz w:val="24"/>
          <w:szCs w:val="24"/>
        </w:rPr>
        <w:tab/>
      </w:r>
      <w:r w:rsidR="003F23FC">
        <w:rPr>
          <w:rFonts w:cstheme="minorHAnsi"/>
          <w:sz w:val="24"/>
          <w:szCs w:val="24"/>
        </w:rPr>
        <w:tab/>
        <w:t>Florence Pilkinton</w:t>
      </w:r>
    </w:p>
    <w:p w14:paraId="2631702D" w14:textId="77777777" w:rsidR="001A7921" w:rsidRPr="00CA67EE" w:rsidRDefault="001A7921" w:rsidP="001A7921">
      <w:pPr>
        <w:tabs>
          <w:tab w:val="center" w:pos="4680"/>
          <w:tab w:val="right" w:pos="9270"/>
        </w:tabs>
        <w:spacing w:after="240" w:line="240" w:lineRule="auto"/>
        <w:rPr>
          <w:rFonts w:cstheme="minorHAnsi"/>
          <w:sz w:val="24"/>
          <w:szCs w:val="24"/>
        </w:rPr>
      </w:pPr>
      <w:r>
        <w:rPr>
          <w:rFonts w:cstheme="minorHAnsi"/>
          <w:sz w:val="24"/>
          <w:szCs w:val="24"/>
        </w:rPr>
        <w:t>**</w:t>
      </w:r>
      <w:r w:rsidRPr="00CA67EE">
        <w:rPr>
          <w:rFonts w:cstheme="minorHAnsi"/>
          <w:sz w:val="24"/>
          <w:szCs w:val="24"/>
        </w:rPr>
        <w:t>Opening Prayer</w:t>
      </w:r>
      <w:r>
        <w:rPr>
          <w:rFonts w:cstheme="minorHAnsi"/>
          <w:sz w:val="24"/>
          <w:szCs w:val="24"/>
        </w:rPr>
        <w:tab/>
      </w:r>
      <w:r>
        <w:rPr>
          <w:rFonts w:cstheme="minorHAnsi"/>
          <w:sz w:val="24"/>
          <w:szCs w:val="24"/>
        </w:rPr>
        <w:tab/>
        <w:t xml:space="preserve">Rev. </w:t>
      </w:r>
      <w:r w:rsidRPr="00CA67EE">
        <w:rPr>
          <w:rFonts w:cstheme="minorHAnsi"/>
          <w:sz w:val="24"/>
          <w:szCs w:val="24"/>
        </w:rPr>
        <w:t>Craig Tuck</w:t>
      </w:r>
    </w:p>
    <w:p w14:paraId="61B9DF5B" w14:textId="26F9D359" w:rsidR="001A7921" w:rsidRPr="00CA67EE" w:rsidRDefault="001A7921" w:rsidP="001A7921">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Almighty God,</w:t>
      </w:r>
      <w:r w:rsidR="00932B22">
        <w:rPr>
          <w:rFonts w:cstheme="minorHAnsi"/>
          <w:sz w:val="24"/>
          <w:szCs w:val="24"/>
        </w:rPr>
        <w:t xml:space="preserve"> </w:t>
      </w:r>
      <w:r w:rsidRPr="00CA67EE">
        <w:rPr>
          <w:rFonts w:cstheme="minorHAnsi"/>
          <w:sz w:val="24"/>
          <w:szCs w:val="24"/>
        </w:rPr>
        <w:t>on this day your Son Jesus Christ entered the holy city of Jerusalem</w:t>
      </w:r>
    </w:p>
    <w:p w14:paraId="3A02929F" w14:textId="4B06EE4C" w:rsidR="001A7921" w:rsidRPr="00CA67EE" w:rsidRDefault="001A7921" w:rsidP="001A7921">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and was proclaimed King</w:t>
      </w:r>
      <w:r w:rsidR="00932B22">
        <w:rPr>
          <w:rFonts w:cstheme="minorHAnsi"/>
          <w:sz w:val="24"/>
          <w:szCs w:val="24"/>
        </w:rPr>
        <w:t xml:space="preserve"> </w:t>
      </w:r>
      <w:r w:rsidRPr="00CA67EE">
        <w:rPr>
          <w:rFonts w:cstheme="minorHAnsi"/>
          <w:sz w:val="24"/>
          <w:szCs w:val="24"/>
        </w:rPr>
        <w:t>by those who spread their garments along his way.</w:t>
      </w:r>
    </w:p>
    <w:p w14:paraId="0FBFACD0" w14:textId="77777777" w:rsidR="001A7921" w:rsidRPr="00CA67EE" w:rsidRDefault="001A7921" w:rsidP="001A7921">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Let those garments be for us signs of his victory,</w:t>
      </w:r>
    </w:p>
    <w:p w14:paraId="3432D689" w14:textId="2773EE2C" w:rsidR="001A7921" w:rsidRPr="00CA67EE" w:rsidRDefault="001A7921" w:rsidP="001A7921">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and grant that we who bear them in his name</w:t>
      </w:r>
      <w:r w:rsidR="00932B22">
        <w:rPr>
          <w:rFonts w:cstheme="minorHAnsi"/>
          <w:sz w:val="24"/>
          <w:szCs w:val="24"/>
        </w:rPr>
        <w:t xml:space="preserve"> </w:t>
      </w:r>
      <w:r w:rsidRPr="00CA67EE">
        <w:rPr>
          <w:rFonts w:cstheme="minorHAnsi"/>
          <w:sz w:val="24"/>
          <w:szCs w:val="24"/>
        </w:rPr>
        <w:t>may ever hail him as our Lord,</w:t>
      </w:r>
    </w:p>
    <w:p w14:paraId="1D5D0469" w14:textId="77777777" w:rsidR="001A7921" w:rsidRPr="00CA67EE" w:rsidRDefault="001A7921" w:rsidP="001A7921">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and follow him in the way that leads to eternal life.</w:t>
      </w:r>
    </w:p>
    <w:p w14:paraId="147F044B" w14:textId="77777777" w:rsidR="001A7921" w:rsidRPr="00CA67EE" w:rsidRDefault="001A7921" w:rsidP="001A7921">
      <w:pPr>
        <w:tabs>
          <w:tab w:val="center" w:pos="4680"/>
          <w:tab w:val="right" w:pos="9270"/>
        </w:tabs>
        <w:spacing w:after="240" w:line="240" w:lineRule="auto"/>
        <w:ind w:left="360"/>
        <w:rPr>
          <w:rFonts w:cstheme="minorHAnsi"/>
          <w:sz w:val="24"/>
          <w:szCs w:val="24"/>
        </w:rPr>
      </w:pPr>
      <w:r w:rsidRPr="00CA67EE">
        <w:rPr>
          <w:rFonts w:cstheme="minorHAnsi"/>
          <w:sz w:val="24"/>
          <w:szCs w:val="24"/>
        </w:rPr>
        <w:t>In his name we pray. Amen.</w:t>
      </w:r>
    </w:p>
    <w:p w14:paraId="2F448610" w14:textId="77777777" w:rsidR="001A7921" w:rsidRDefault="001A7921" w:rsidP="001A7921">
      <w:pPr>
        <w:tabs>
          <w:tab w:val="center" w:pos="4680"/>
          <w:tab w:val="right" w:pos="9270"/>
        </w:tabs>
        <w:spacing w:after="240" w:line="240" w:lineRule="auto"/>
        <w:jc w:val="center"/>
        <w:rPr>
          <w:rFonts w:cstheme="minorHAnsi"/>
          <w:sz w:val="24"/>
          <w:szCs w:val="24"/>
        </w:rPr>
      </w:pPr>
      <w:r w:rsidRPr="00CA67EE">
        <w:rPr>
          <w:rFonts w:cstheme="minorHAnsi"/>
          <w:b/>
          <w:bCs/>
          <w:sz w:val="32"/>
          <w:szCs w:val="32"/>
        </w:rPr>
        <w:t>Proclamation and Response</w:t>
      </w:r>
    </w:p>
    <w:p w14:paraId="7E9B8DA8" w14:textId="464DBC7B" w:rsidR="00CA67EE" w:rsidRPr="00CA67EE" w:rsidRDefault="00221CDC" w:rsidP="00CA67EE">
      <w:pPr>
        <w:tabs>
          <w:tab w:val="center" w:pos="4680"/>
          <w:tab w:val="right" w:pos="9270"/>
        </w:tabs>
        <w:spacing w:after="240" w:line="240" w:lineRule="auto"/>
        <w:rPr>
          <w:rFonts w:cstheme="minorHAnsi"/>
          <w:sz w:val="24"/>
          <w:szCs w:val="24"/>
        </w:rPr>
      </w:pPr>
      <w:r>
        <w:rPr>
          <w:rFonts w:cstheme="minorHAnsi"/>
          <w:sz w:val="24"/>
          <w:szCs w:val="24"/>
        </w:rPr>
        <w:t>**</w:t>
      </w:r>
      <w:r w:rsidR="001A7921">
        <w:rPr>
          <w:rFonts w:cstheme="minorHAnsi"/>
          <w:sz w:val="24"/>
          <w:szCs w:val="24"/>
        </w:rPr>
        <w:t>Gospel Lesson</w:t>
      </w:r>
    </w:p>
    <w:p w14:paraId="309657D9"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from the Gospel according to Matthew 21:1-11 how our Lord Jesus entered Jerusalem:</w:t>
      </w:r>
    </w:p>
    <w:p w14:paraId="435C92D9"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21 When they had come near Jerusalem and had reached Bethphage,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w:t>
      </w:r>
    </w:p>
    <w:p w14:paraId="5E6AB309"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5 “Tell the daughter of Zion,</w:t>
      </w:r>
    </w:p>
    <w:p w14:paraId="3E6353E2"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Look, your king is coming to you,</w:t>
      </w:r>
    </w:p>
    <w:p w14:paraId="0395E95C"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 xml:space="preserve">    humble, and mounted on a donkey,</w:t>
      </w:r>
    </w:p>
    <w:p w14:paraId="2926233F"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 xml:space="preserve">        and on a colt, the foal of a donkey.”</w:t>
      </w:r>
    </w:p>
    <w:p w14:paraId="55596A7E"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6 The disciples went and did as Jesus had directed them; 7 they brought the donkey and the colt, and put their cloaks on them, and he sat on them. 8 A very large crowd spread their cloaks on the road, and others cut branches from the trees and spread them on the road. 9 The crowds that went ahead of him and that followed were shouting,</w:t>
      </w:r>
    </w:p>
    <w:p w14:paraId="4728AA1D"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“Hosanna to the Son of David!</w:t>
      </w:r>
    </w:p>
    <w:p w14:paraId="7E12F33F"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 xml:space="preserve">    Blessed is the one who comes in the name of the Lord!</w:t>
      </w:r>
    </w:p>
    <w:p w14:paraId="380ABA7D"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Hosanna in the highest heaven!”</w:t>
      </w:r>
    </w:p>
    <w:p w14:paraId="55212E4E"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10 When he entered Jerusalem, the whole city was in turmoil, asking, “Who is this?” 11 The crowds were saying, “This is the prophet Jesus from Nazareth in Galilee.”</w:t>
      </w:r>
    </w:p>
    <w:p w14:paraId="50637332" w14:textId="2F190234" w:rsidR="00CA67EE" w:rsidRPr="00CA67EE" w:rsidRDefault="00CA67EE" w:rsidP="00CA67EE">
      <w:pPr>
        <w:tabs>
          <w:tab w:val="center" w:pos="4680"/>
          <w:tab w:val="right" w:pos="9270"/>
        </w:tabs>
        <w:spacing w:after="240" w:line="240" w:lineRule="auto"/>
        <w:rPr>
          <w:rFonts w:cstheme="minorHAnsi"/>
          <w:b/>
          <w:bCs/>
          <w:sz w:val="32"/>
          <w:szCs w:val="32"/>
        </w:rPr>
      </w:pPr>
      <w:r w:rsidRPr="00CA67EE">
        <w:rPr>
          <w:rFonts w:cstheme="minorHAnsi"/>
          <w:sz w:val="24"/>
          <w:szCs w:val="24"/>
        </w:rPr>
        <w:lastRenderedPageBreak/>
        <w:tab/>
      </w:r>
    </w:p>
    <w:p w14:paraId="692734DD" w14:textId="229EC5FA" w:rsidR="00CA67EE" w:rsidRPr="00CA67EE" w:rsidRDefault="00221CDC" w:rsidP="00CA67EE">
      <w:pPr>
        <w:tabs>
          <w:tab w:val="center" w:pos="4680"/>
          <w:tab w:val="right" w:pos="9270"/>
        </w:tabs>
        <w:spacing w:after="240" w:line="240" w:lineRule="auto"/>
        <w:rPr>
          <w:rFonts w:cstheme="minorHAnsi"/>
          <w:sz w:val="24"/>
          <w:szCs w:val="24"/>
        </w:rPr>
      </w:pPr>
      <w:r>
        <w:rPr>
          <w:rFonts w:cstheme="minorHAnsi"/>
          <w:sz w:val="24"/>
          <w:szCs w:val="24"/>
        </w:rPr>
        <w:t>**</w:t>
      </w:r>
      <w:r w:rsidR="00CA67EE" w:rsidRPr="00CA67EE">
        <w:rPr>
          <w:rFonts w:cstheme="minorHAnsi"/>
          <w:sz w:val="24"/>
          <w:szCs w:val="24"/>
        </w:rPr>
        <w:t>Sermon</w:t>
      </w:r>
      <w:r w:rsidR="00CA67EE" w:rsidRPr="00CA67EE">
        <w:rPr>
          <w:rFonts w:cstheme="minorHAnsi"/>
          <w:sz w:val="24"/>
          <w:szCs w:val="24"/>
        </w:rPr>
        <w:tab/>
        <w:t xml:space="preserve">"Who </w:t>
      </w:r>
      <w:r w:rsidR="003F23FC">
        <w:rPr>
          <w:rFonts w:cstheme="minorHAnsi"/>
          <w:sz w:val="24"/>
          <w:szCs w:val="24"/>
        </w:rPr>
        <w:t>Does Jesus March For?</w:t>
      </w:r>
      <w:r w:rsidR="00CA67EE" w:rsidRPr="00CA67EE">
        <w:rPr>
          <w:rFonts w:cstheme="minorHAnsi"/>
          <w:sz w:val="24"/>
          <w:szCs w:val="24"/>
        </w:rPr>
        <w:t>"</w:t>
      </w:r>
      <w:r w:rsidR="003F23FC">
        <w:rPr>
          <w:rFonts w:cstheme="minorHAnsi"/>
          <w:sz w:val="24"/>
          <w:szCs w:val="24"/>
        </w:rPr>
        <w:tab/>
        <w:t>Rev. Craig Tuck</w:t>
      </w:r>
    </w:p>
    <w:p w14:paraId="2023EBDD" w14:textId="05EE9310" w:rsidR="00CA67EE" w:rsidRDefault="00221CDC" w:rsidP="00CA67EE">
      <w:pPr>
        <w:tabs>
          <w:tab w:val="center" w:pos="4680"/>
          <w:tab w:val="right" w:pos="9270"/>
        </w:tabs>
        <w:spacing w:after="240" w:line="240" w:lineRule="auto"/>
        <w:rPr>
          <w:rFonts w:cstheme="minorHAnsi"/>
          <w:sz w:val="24"/>
          <w:szCs w:val="24"/>
        </w:rPr>
      </w:pPr>
      <w:r>
        <w:rPr>
          <w:rFonts w:cstheme="minorHAnsi"/>
          <w:sz w:val="24"/>
          <w:szCs w:val="24"/>
        </w:rPr>
        <w:t>**</w:t>
      </w:r>
      <w:r w:rsidR="00CA67EE" w:rsidRPr="00CA67EE">
        <w:rPr>
          <w:rFonts w:cstheme="minorHAnsi"/>
          <w:sz w:val="24"/>
          <w:szCs w:val="24"/>
        </w:rPr>
        <w:t>Hymn</w:t>
      </w:r>
      <w:r w:rsidR="001A7921">
        <w:rPr>
          <w:rFonts w:cstheme="minorHAnsi"/>
          <w:sz w:val="24"/>
          <w:szCs w:val="24"/>
        </w:rPr>
        <w:tab/>
        <w:t>“</w:t>
      </w:r>
      <w:r w:rsidR="00932B22">
        <w:rPr>
          <w:rFonts w:cstheme="minorHAnsi"/>
          <w:sz w:val="24"/>
          <w:szCs w:val="24"/>
        </w:rPr>
        <w:t>Cheering Chanting Dizzy”</w:t>
      </w:r>
      <w:r w:rsidR="00932B22">
        <w:rPr>
          <w:rFonts w:cstheme="minorHAnsi"/>
          <w:sz w:val="24"/>
          <w:szCs w:val="24"/>
        </w:rPr>
        <w:tab/>
        <w:t>Phillip Morgan</w:t>
      </w:r>
    </w:p>
    <w:p w14:paraId="18F12B91" w14:textId="2AA61562" w:rsidR="001A7921" w:rsidRPr="001A7921" w:rsidRDefault="001A7921" w:rsidP="00CA67EE">
      <w:pPr>
        <w:tabs>
          <w:tab w:val="center" w:pos="4680"/>
          <w:tab w:val="right" w:pos="9270"/>
        </w:tabs>
        <w:spacing w:after="240" w:line="240" w:lineRule="auto"/>
        <w:rPr>
          <w:rFonts w:cstheme="minorHAnsi"/>
          <w:b/>
          <w:bCs/>
          <w:sz w:val="32"/>
          <w:szCs w:val="32"/>
        </w:rPr>
      </w:pPr>
      <w:r>
        <w:rPr>
          <w:rFonts w:cstheme="minorHAnsi"/>
          <w:sz w:val="24"/>
          <w:szCs w:val="24"/>
        </w:rPr>
        <w:tab/>
      </w:r>
      <w:r w:rsidRPr="001A7921">
        <w:rPr>
          <w:rFonts w:cstheme="minorHAnsi"/>
          <w:b/>
          <w:bCs/>
          <w:sz w:val="32"/>
          <w:szCs w:val="32"/>
        </w:rPr>
        <w:t>Sending</w:t>
      </w:r>
    </w:p>
    <w:p w14:paraId="1D1C2E24" w14:textId="3AC3ECF2" w:rsidR="00CA67EE" w:rsidRPr="00CA67EE" w:rsidRDefault="00CA67EE" w:rsidP="00CA67EE">
      <w:pPr>
        <w:tabs>
          <w:tab w:val="center" w:pos="4680"/>
          <w:tab w:val="right" w:pos="9270"/>
        </w:tabs>
        <w:spacing w:after="240" w:line="240" w:lineRule="auto"/>
        <w:rPr>
          <w:rFonts w:cstheme="minorHAnsi"/>
          <w:sz w:val="24"/>
          <w:szCs w:val="24"/>
        </w:rPr>
      </w:pPr>
      <w:r w:rsidRPr="00CA67EE">
        <w:rPr>
          <w:rFonts w:cstheme="minorHAnsi"/>
          <w:sz w:val="24"/>
          <w:szCs w:val="24"/>
        </w:rPr>
        <w:t>Prayer of Intercession, Confession &amp; Pardon</w:t>
      </w:r>
      <w:r>
        <w:rPr>
          <w:rFonts w:cstheme="minorHAnsi"/>
          <w:sz w:val="24"/>
          <w:szCs w:val="24"/>
        </w:rPr>
        <w:tab/>
      </w:r>
      <w:r>
        <w:rPr>
          <w:rFonts w:cstheme="minorHAnsi"/>
          <w:sz w:val="24"/>
          <w:szCs w:val="24"/>
        </w:rPr>
        <w:tab/>
        <w:t>Craig Tuck</w:t>
      </w:r>
    </w:p>
    <w:p w14:paraId="5D22DF09" w14:textId="02D694BF" w:rsidR="00CA67EE" w:rsidRPr="00CA67EE" w:rsidRDefault="00CA67EE" w:rsidP="00E00D72">
      <w:pPr>
        <w:tabs>
          <w:tab w:val="center" w:pos="4680"/>
          <w:tab w:val="right" w:pos="9270"/>
        </w:tabs>
        <w:spacing w:after="240" w:line="240" w:lineRule="auto"/>
        <w:ind w:left="360"/>
        <w:rPr>
          <w:rFonts w:cstheme="minorHAnsi"/>
          <w:sz w:val="24"/>
          <w:szCs w:val="24"/>
        </w:rPr>
      </w:pPr>
      <w:r w:rsidRPr="00CA67EE">
        <w:rPr>
          <w:rFonts w:cstheme="minorHAnsi"/>
          <w:sz w:val="24"/>
          <w:szCs w:val="24"/>
        </w:rPr>
        <w:t>Our Savior comes to us humbly, riding a donkey and proclaiming a message of peace. Let us pray for the church, for Earth and all its creatures, and for all people in need, saying,</w:t>
      </w:r>
      <w:r w:rsidR="00E00D72">
        <w:rPr>
          <w:rFonts w:cstheme="minorHAnsi"/>
          <w:sz w:val="24"/>
          <w:szCs w:val="24"/>
        </w:rPr>
        <w:br/>
      </w:r>
      <w:r w:rsidRPr="00CA67EE">
        <w:rPr>
          <w:rFonts w:cstheme="minorHAnsi"/>
          <w:sz w:val="24"/>
          <w:szCs w:val="24"/>
        </w:rPr>
        <w:t>God of mercy,</w:t>
      </w:r>
      <w:r w:rsidR="00E00D72">
        <w:rPr>
          <w:rFonts w:cstheme="minorHAnsi"/>
          <w:sz w:val="24"/>
          <w:szCs w:val="24"/>
        </w:rPr>
        <w:br/>
        <w:t>HEAR OUR PRAYER.</w:t>
      </w:r>
    </w:p>
    <w:p w14:paraId="4F1C9050"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That Christians hear and share the word of God as true disciples,</w:t>
      </w:r>
    </w:p>
    <w:p w14:paraId="15D920FC"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God of mercy,</w:t>
      </w:r>
    </w:p>
    <w:p w14:paraId="45D327CE"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OUR PRAYER.</w:t>
      </w:r>
    </w:p>
    <w:p w14:paraId="49A7B618"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That all ends of the earth receive the words of the king of peace.</w:t>
      </w:r>
    </w:p>
    <w:p w14:paraId="42018C23"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God of mercy,</w:t>
      </w:r>
    </w:p>
    <w:p w14:paraId="5069F740"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OUR PRAYER.</w:t>
      </w:r>
    </w:p>
    <w:p w14:paraId="706B4A6D" w14:textId="06A68735"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That all leaders, of church and of state, prefer humble service to empty power.</w:t>
      </w:r>
    </w:p>
    <w:p w14:paraId="5F1339AC"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God of mercy,</w:t>
      </w:r>
    </w:p>
    <w:p w14:paraId="7F9861E8"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OUR PRAYER.</w:t>
      </w:r>
    </w:p>
    <w:p w14:paraId="21904FD3"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That all people live with gratitude for the gifts of nourishment, friendship, family, trust, patience, and hope with the courage and wisdom to change whatever fails to be life-giving.</w:t>
      </w:r>
    </w:p>
    <w:p w14:paraId="38532007"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God of mercy,</w:t>
      </w:r>
    </w:p>
    <w:p w14:paraId="6800863B"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OUR PRAYER.</w:t>
      </w:r>
    </w:p>
    <w:p w14:paraId="3205960A" w14:textId="3E02D676"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That we might live with gratitude for our ancestors whose faith and witness have nourished our own, that all who mourn today will be comforted, and that we, who hope to greet Jesus when he comes again, will be ready and filled with joy</w:t>
      </w:r>
      <w:r w:rsidR="00E00D72">
        <w:rPr>
          <w:rFonts w:cstheme="minorHAnsi"/>
          <w:sz w:val="24"/>
          <w:szCs w:val="24"/>
        </w:rPr>
        <w:t xml:space="preserve"> again</w:t>
      </w:r>
      <w:r w:rsidRPr="00CA67EE">
        <w:rPr>
          <w:rFonts w:cstheme="minorHAnsi"/>
          <w:sz w:val="24"/>
          <w:szCs w:val="24"/>
        </w:rPr>
        <w:t>.</w:t>
      </w:r>
    </w:p>
    <w:p w14:paraId="1B59CB30" w14:textId="77777777" w:rsidR="00CA67EE" w:rsidRPr="00CA67EE" w:rsidRDefault="00CA67EE" w:rsidP="00CA67EE">
      <w:pPr>
        <w:tabs>
          <w:tab w:val="center" w:pos="4680"/>
          <w:tab w:val="right" w:pos="9270"/>
        </w:tabs>
        <w:spacing w:after="240" w:line="240" w:lineRule="auto"/>
        <w:ind w:left="360"/>
        <w:contextualSpacing/>
        <w:rPr>
          <w:rFonts w:cstheme="minorHAnsi"/>
          <w:sz w:val="24"/>
          <w:szCs w:val="24"/>
        </w:rPr>
      </w:pPr>
      <w:r w:rsidRPr="00CA67EE">
        <w:rPr>
          <w:rFonts w:cstheme="minorHAnsi"/>
          <w:sz w:val="24"/>
          <w:szCs w:val="24"/>
        </w:rPr>
        <w:t>God of mercy,</w:t>
      </w:r>
    </w:p>
    <w:p w14:paraId="5ED4A3D6" w14:textId="77777777" w:rsidR="00CA67EE" w:rsidRPr="00CA67EE" w:rsidRDefault="00CA67EE" w:rsidP="00CA67EE">
      <w:pPr>
        <w:tabs>
          <w:tab w:val="center" w:pos="4680"/>
          <w:tab w:val="right" w:pos="9270"/>
        </w:tabs>
        <w:spacing w:after="240" w:line="240" w:lineRule="auto"/>
        <w:ind w:left="360"/>
        <w:rPr>
          <w:rFonts w:cstheme="minorHAnsi"/>
          <w:sz w:val="24"/>
          <w:szCs w:val="24"/>
        </w:rPr>
      </w:pPr>
      <w:r w:rsidRPr="00CA67EE">
        <w:rPr>
          <w:rFonts w:cstheme="minorHAnsi"/>
          <w:sz w:val="24"/>
          <w:szCs w:val="24"/>
        </w:rPr>
        <w:t>HEAR OUR PRAYER.</w:t>
      </w:r>
    </w:p>
    <w:p w14:paraId="0BDA8A92" w14:textId="3E4F52E0" w:rsidR="00221CDC" w:rsidRPr="00CA67EE" w:rsidRDefault="00656FF0" w:rsidP="001A7921">
      <w:pPr>
        <w:tabs>
          <w:tab w:val="center" w:pos="4680"/>
          <w:tab w:val="right" w:pos="9270"/>
        </w:tabs>
        <w:spacing w:after="240" w:line="240" w:lineRule="auto"/>
        <w:ind w:left="360"/>
        <w:rPr>
          <w:rFonts w:cstheme="minorHAnsi"/>
          <w:sz w:val="24"/>
          <w:szCs w:val="24"/>
        </w:rPr>
      </w:pPr>
      <w:r w:rsidRPr="00656FF0">
        <w:rPr>
          <w:rFonts w:cstheme="minorHAnsi"/>
          <w:sz w:val="24"/>
          <w:szCs w:val="24"/>
        </w:rPr>
        <w:t>Living God, with your power and vision, we can prevail</w:t>
      </w:r>
      <w:r>
        <w:rPr>
          <w:rFonts w:cstheme="minorHAnsi"/>
          <w:sz w:val="24"/>
          <w:szCs w:val="24"/>
        </w:rPr>
        <w:t xml:space="preserve"> in all things. Because Christ is triumphant, we </w:t>
      </w:r>
      <w:r w:rsidRPr="00656FF0">
        <w:rPr>
          <w:rFonts w:cstheme="minorHAnsi"/>
          <w:sz w:val="24"/>
          <w:szCs w:val="24"/>
        </w:rPr>
        <w:t xml:space="preserve">can escape the raging waters and survive the damaging storms. Lift us up from our weariness and hopelessness, and save us from the temptation to conform to the powers-that-be. By your powerful and life-giving name, renew our minds and our lives, that we may stand against </w:t>
      </w:r>
      <w:r>
        <w:rPr>
          <w:rFonts w:cstheme="minorHAnsi"/>
          <w:sz w:val="24"/>
          <w:szCs w:val="24"/>
        </w:rPr>
        <w:t>all foes</w:t>
      </w:r>
      <w:r w:rsidRPr="00656FF0">
        <w:rPr>
          <w:rFonts w:cstheme="minorHAnsi"/>
          <w:sz w:val="24"/>
          <w:szCs w:val="24"/>
        </w:rPr>
        <w:t>.</w:t>
      </w:r>
      <w:r>
        <w:rPr>
          <w:rFonts w:cstheme="minorHAnsi"/>
          <w:sz w:val="24"/>
          <w:szCs w:val="24"/>
        </w:rPr>
        <w:t xml:space="preserve"> </w:t>
      </w:r>
      <w:r w:rsidRPr="00656FF0">
        <w:rPr>
          <w:rFonts w:cstheme="minorHAnsi"/>
          <w:sz w:val="24"/>
          <w:szCs w:val="24"/>
        </w:rPr>
        <w:t>Amen.</w:t>
      </w:r>
    </w:p>
    <w:sectPr w:rsidR="00221CDC" w:rsidRPr="00CA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EE"/>
    <w:rsid w:val="001A7921"/>
    <w:rsid w:val="00212A85"/>
    <w:rsid w:val="00221CDC"/>
    <w:rsid w:val="003F23FC"/>
    <w:rsid w:val="00656FF0"/>
    <w:rsid w:val="00844927"/>
    <w:rsid w:val="00932B22"/>
    <w:rsid w:val="00B95166"/>
    <w:rsid w:val="00C45A1B"/>
    <w:rsid w:val="00CA67EE"/>
    <w:rsid w:val="00CB7333"/>
    <w:rsid w:val="00D74914"/>
    <w:rsid w:val="00E0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1FF5"/>
  <w15:docId w15:val="{23FB5D56-A056-47D4-BECA-FC37BA0D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Tuck</dc:creator>
  <cp:keywords/>
  <dc:description/>
  <cp:lastModifiedBy>Craig Tuck</cp:lastModifiedBy>
  <cp:revision>2</cp:revision>
  <cp:lastPrinted>2020-04-05T14:24:00Z</cp:lastPrinted>
  <dcterms:created xsi:type="dcterms:W3CDTF">2020-04-06T22:17:00Z</dcterms:created>
  <dcterms:modified xsi:type="dcterms:W3CDTF">2020-04-06T22:17:00Z</dcterms:modified>
</cp:coreProperties>
</file>